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IT Services Invoice Template</w:t>
      </w:r>
    </w:p>
    <w:p>
      <w:r>
        <w:rPr>
          <w:b/>
          <w:bCs/>
        </w:rPr>
        <w:t xml:space="preserve">From: </w:t>
      </w:r>
      <w:r>
        <w:t xml:space="preserve">Stackpoint IT · billing@stackpoint.io</w:t>
      </w:r>
    </w:p>
    <w:p>
      <w:r>
        <w:rPr>
          <w:b/>
          <w:bCs/>
        </w:rPr>
        <w:t xml:space="preserve">Bill to: </w:t>
      </w:r>
      <w:r>
        <w:t xml:space="preserve">Client Co · ap@client.com</w:t>
      </w:r>
    </w:p>
    <w:p>
      <w:r>
        <w:rPr>
          <w:b/>
          <w:bCs/>
        </w:rPr>
        <w:t xml:space="preserve">Invoice #: </w:t>
      </w:r>
      <w:r>
        <w:t xml:space="preserve">SP-2026-192</w:t>
      </w:r>
    </w:p>
    <w:p>
      <w:r>
        <w:rPr>
          <w:b/>
          <w:bCs/>
        </w:rPr>
        <w:t xml:space="preserve">Billing period: </w:t>
      </w:r>
      <w:r>
        <w:t xml:space="preserve">Jun 2026</w:t>
      </w:r>
    </w:p>
    <w:p>
      <w:r>
        <w:rPr>
          <w:b/>
          <w:bCs/>
        </w:rPr>
        <w:t xml:space="preserve">Due date: </w:t>
      </w:r>
      <w:r>
        <w:t xml:space="preserve">2026-07-30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Managed IT support (monthly retainer)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$1,800.00</w:t>
            </w:r>
          </w:p>
        </w:tc>
        <w:tc>
          <w:p>
            <w:r>
              <w:t xml:space="preserve">$1,800.00</w:t>
            </w:r>
          </w:p>
        </w:tc>
      </w:tr>
      <w:tr>
        <w:tc>
          <w:p>
            <w:r>
              <w:t xml:space="preserve">Ad-hoc support — server migration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$140.00</w:t>
            </w:r>
          </w:p>
        </w:tc>
        <w:tc>
          <w:p>
            <w:r>
              <w:t xml:space="preserve">$840.00</w:t>
            </w:r>
          </w:p>
        </w:tc>
      </w:tr>
      <w:tr>
        <w:tc>
          <w:p>
            <w:r>
              <w:t xml:space="preserve">Microsoft 365 licenses (per seat)</w:t>
            </w:r>
          </w:p>
        </w:tc>
        <w:tc>
          <w:p>
            <w:r>
              <w:t xml:space="preserve">20</w:t>
            </w:r>
          </w:p>
        </w:tc>
        <w:tc>
          <w:p>
            <w:r>
              <w:t xml:space="preserve">$12.50</w:t>
            </w:r>
          </w:p>
        </w:tc>
        <w:tc>
          <w:p>
            <w:r>
              <w:t xml:space="preserve">$250.00</w:t>
            </w:r>
          </w:p>
        </w:tc>
      </w:tr>
      <w:tr>
        <w:tc>
          <w:p>
            <w:r>
              <w:t xml:space="preserve">Hardware — replacement SSD (at cost)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$95.00</w:t>
            </w:r>
          </w:p>
        </w:tc>
        <w:tc>
          <w:p>
            <w:r>
              <w:t xml:space="preserve">$190.00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$3,080.00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$246.40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$3,326.40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2026-07-08T10:47:20.157Z</dcterms:created>
  <dcterms:modified xsi:type="dcterms:W3CDTF">2026-07-08T10:47:20.157Z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