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Email Newsletter Template</w:t>
      </w:r>
    </w:p>
    <w:p>
      <w:r>
        <w:rPr>
          <w:b/>
          <w:bCs/>
        </w:rPr>
        <w:t xml:space="preserve">Subject line</w:t>
      </w:r>
    </w:p>
    <w:p>
      <w:r>
        <w:t xml:space="preserve">The one onboarding metric most teams ignore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Plus 3 quick reads and a template you can steal.</w:t>
      </w:r>
    </w:p>
    <w:p>
      <w:r>
        <w:t xml:space="preserve"/>
      </w:r>
    </w:p>
    <w:p>
      <w:r>
        <w:rPr>
          <w:b/>
          <w:bCs/>
        </w:rPr>
        <w:t xml:space="preserve">Header</w:t>
      </w:r>
    </w:p>
    <w:p>
      <w:r>
        <w:t xml:space="preserve">{{company}} Weekly · Issue #24 · {{date}}</w:t>
      </w:r>
    </w:p>
    <w:p>
      <w:r>
        <w:t xml:space="preserve"/>
      </w:r>
    </w:p>
    <w:p>
      <w:r>
        <w:rPr>
          <w:b/>
          <w:bCs/>
        </w:rPr>
        <w:t xml:space="preserve">Intro (1–2 lines)</w:t>
      </w:r>
    </w:p>
    <w:p>
      <w:r>
        <w:t xml:space="preserve">Hi {{first_name}} — this week we dug into why new hires stall in week one, and what the best teams do differently.</w:t>
      </w:r>
    </w:p>
    <w:p>
      <w:r>
        <w:t xml:space="preserve"/>
      </w:r>
    </w:p>
    <w:p>
      <w:r>
        <w:rPr>
          <w:b/>
          <w:bCs/>
        </w:rPr>
        <w:t xml:space="preserve">Main story</w:t>
      </w:r>
    </w:p>
    <w:p>
      <w:r>
        <w:t xml:space="preserve">📌 The 'first win' rule</w:t>
      </w:r>
    </w:p>
    <w:p>
      <w:r>
        <w:t xml:space="preserve">Teams that get a new hire to one real win in week one retain them far longer. Here's the 4-step checklist we use — and the metric to track it.</w:t>
      </w:r>
    </w:p>
    <w:p>
      <w:r>
        <w:t xml:space="preserve"/>
      </w:r>
    </w:p>
    <w:p>
      <w:r>
        <w:rPr>
          <w:b/>
          <w:bCs/>
        </w:rPr>
        <w:t xml:space="preserve">Quick links</w:t>
      </w:r>
    </w:p>
    <w:p>
      <w:r>
        <w:t xml:space="preserve">• 3-minute read: writing onboarding docs people actually follow</w:t>
      </w:r>
    </w:p>
    <w:p>
      <w:r>
        <w:t xml:space="preserve">• Template: the first-week checklist (free)</w:t>
      </w:r>
    </w:p>
    <w:p>
      <w:r>
        <w:t xml:space="preserve">• Community question: how do you measure ramp time?</w:t>
      </w:r>
    </w:p>
    <w:p>
      <w:r>
        <w:t xml:space="preserve"/>
      </w:r>
    </w:p>
    <w:p>
      <w:r>
        <w:rPr>
          <w:b/>
          <w:bCs/>
        </w:rPr>
        <w:t xml:space="preserve">Primary CTA</w:t>
      </w:r>
    </w:p>
    <w:p>
      <w:r>
        <w:t xml:space="preserve">Read this week's guide →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You're getting this because you subscribed at {{company}}.</w:t>
      </w:r>
    </w:p>
    <w:p>
      <w:r>
        <w:t xml:space="preserve">{{company}}, {{address}} · Unsubscribe · Update preferences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2026-07-08T08:30:53.427Z</dcterms:created>
  <dcterms:modified xsi:type="dcterms:W3CDTF">2026-07-08T08:30:53.427Z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